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C50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jc w:val="center"/>
        <w:textAlignment w:val="auto"/>
        <w:rPr>
          <w:rFonts w:hint="default" w:ascii="Times New Roman" w:hAnsi="Times New Roman" w:cs="Times New Roman"/>
          <w:color w:val="auto"/>
          <w:lang w:val="en-IN"/>
        </w:rPr>
      </w:pPr>
      <w:r>
        <w:rPr>
          <w:rFonts w:hint="default" w:ascii="Times New Roman" w:hAnsi="Times New Roman" w:cs="Times New Roman"/>
          <w:b/>
          <w:color w:val="auto"/>
          <w:sz w:val="32"/>
        </w:rPr>
        <w:t>[Paper Title]</w:t>
      </w:r>
    </w:p>
    <w:p w14:paraId="1A6663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jc w:val="center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t>Author Name1¹, Author Name2²</w:t>
      </w:r>
      <w:r>
        <w:rPr>
          <w:rFonts w:hint="default" w:ascii="Times New Roman" w:hAnsi="Times New Roman" w:cs="Times New Roman"/>
          <w:b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 xml:space="preserve">¹Affiliation, </w:t>
      </w:r>
      <w:r>
        <w:rPr>
          <w:rFonts w:hint="default" w:ascii="Times New Roman" w:hAnsi="Times New Roman" w:cs="Times New Roman"/>
          <w:color w:val="auto"/>
          <w:lang w:val="en-IN"/>
        </w:rPr>
        <w:t xml:space="preserve">Department, </w:t>
      </w:r>
      <w:r>
        <w:rPr>
          <w:rFonts w:hint="default" w:ascii="Times New Roman" w:hAnsi="Times New Roman" w:cs="Times New Roman"/>
          <w:color w:val="auto"/>
        </w:rPr>
        <w:t>Institution, City, Country</w:t>
      </w:r>
      <w:r>
        <w:rPr>
          <w:rFonts w:hint="default"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 xml:space="preserve">²Affiliation, </w:t>
      </w:r>
      <w:r>
        <w:rPr>
          <w:rFonts w:hint="default" w:ascii="Times New Roman" w:hAnsi="Times New Roman" w:cs="Times New Roman"/>
          <w:color w:val="auto"/>
          <w:lang w:val="en-IN"/>
        </w:rPr>
        <w:t xml:space="preserve">Department, </w:t>
      </w:r>
      <w:r>
        <w:rPr>
          <w:rFonts w:hint="default" w:ascii="Times New Roman" w:hAnsi="Times New Roman" w:cs="Times New Roman"/>
          <w:color w:val="auto"/>
        </w:rPr>
        <w:t>Institution, City, Country</w:t>
      </w:r>
      <w:r>
        <w:rPr>
          <w:rFonts w:hint="default" w:ascii="Times New Roman" w:hAnsi="Times New Roman" w:cs="Times New Roman"/>
          <w:color w:val="auto"/>
        </w:rPr>
        <w:br w:type="textWrapping"/>
      </w:r>
      <w:r>
        <w:rPr>
          <w:rFonts w:hint="default" w:ascii="Times New Roman" w:hAnsi="Times New Roman" w:cs="Times New Roman"/>
          <w:color w:val="auto"/>
        </w:rPr>
        <w:t>Email: correspondingauthor@email.com</w:t>
      </w:r>
    </w:p>
    <w:p w14:paraId="0BD675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br w:type="textWrapping"/>
      </w:r>
      <w:r>
        <w:rPr>
          <w:rFonts w:hint="default" w:ascii="Times New Roman" w:hAnsi="Times New Roman" w:cs="Times New Roman"/>
          <w:b/>
          <w:color w:val="auto"/>
        </w:rPr>
        <w:t>Abstract</w:t>
      </w:r>
    </w:p>
    <w:p w14:paraId="2334D3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Provide a concise summary including problem, methodology, results, and conclusion (150–250 words).</w:t>
      </w:r>
    </w:p>
    <w:p w14:paraId="3290EF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br w:type="textWrapping"/>
      </w:r>
      <w:r>
        <w:rPr>
          <w:rFonts w:hint="default" w:ascii="Times New Roman" w:hAnsi="Times New Roman" w:cs="Times New Roman"/>
          <w:b/>
          <w:color w:val="auto"/>
        </w:rPr>
        <w:t>Keywords</w:t>
      </w:r>
    </w:p>
    <w:p w14:paraId="28C562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  <w:lang w:val="en-IN"/>
        </w:rPr>
      </w:pPr>
      <w:r>
        <w:rPr>
          <w:rFonts w:hint="default" w:ascii="Times New Roman" w:hAnsi="Times New Roman" w:cs="Times New Roman"/>
          <w:color w:val="auto"/>
        </w:rPr>
        <w:t>keyword1, keyword2, keyword3, keyword4</w:t>
      </w:r>
      <w:r>
        <w:rPr>
          <w:rFonts w:hint="default" w:ascii="Times New Roman" w:hAnsi="Times New Roman" w:cs="Times New Roman"/>
          <w:color w:val="auto"/>
          <w:lang w:val="en-IN"/>
        </w:rPr>
        <w:t xml:space="preserve"> (4 to 6 keywords)</w:t>
      </w:r>
    </w:p>
    <w:p w14:paraId="00598A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br w:type="textWrapping"/>
      </w:r>
      <w:r>
        <w:rPr>
          <w:rFonts w:hint="default" w:ascii="Times New Roman" w:hAnsi="Times New Roman" w:cs="Times New Roman"/>
          <w:b/>
          <w:color w:val="auto"/>
        </w:rPr>
        <w:t>1. Introduction</w:t>
      </w:r>
    </w:p>
    <w:p w14:paraId="7EC689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Write your content here...</w:t>
      </w:r>
    </w:p>
    <w:p w14:paraId="22E066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br w:type="textWrapping"/>
      </w:r>
      <w:r>
        <w:rPr>
          <w:rFonts w:hint="default" w:ascii="Times New Roman" w:hAnsi="Times New Roman" w:cs="Times New Roman"/>
          <w:b/>
          <w:color w:val="auto"/>
        </w:rPr>
        <w:t>2. Related Work</w:t>
      </w:r>
    </w:p>
    <w:p w14:paraId="024AC4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Write your content here...</w:t>
      </w:r>
    </w:p>
    <w:p w14:paraId="5BA8C0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br w:type="textWrapping"/>
      </w:r>
      <w:r>
        <w:rPr>
          <w:rFonts w:hint="default" w:ascii="Times New Roman" w:hAnsi="Times New Roman" w:cs="Times New Roman"/>
          <w:b/>
          <w:color w:val="auto"/>
        </w:rPr>
        <w:t>3. Methodology</w:t>
      </w:r>
    </w:p>
    <w:p w14:paraId="364656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Write your content here...</w:t>
      </w:r>
    </w:p>
    <w:p w14:paraId="2A77FA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br w:type="textWrapping"/>
      </w:r>
      <w:r>
        <w:rPr>
          <w:rFonts w:hint="default" w:ascii="Times New Roman" w:hAnsi="Times New Roman" w:cs="Times New Roman"/>
          <w:b/>
          <w:color w:val="auto"/>
        </w:rPr>
        <w:t>4. Results and Discussion</w:t>
      </w:r>
    </w:p>
    <w:p w14:paraId="670E73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Write your content here...</w:t>
      </w:r>
    </w:p>
    <w:p w14:paraId="37CC11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br w:type="textWrapping"/>
      </w:r>
      <w:r>
        <w:rPr>
          <w:rFonts w:hint="default" w:ascii="Times New Roman" w:hAnsi="Times New Roman" w:cs="Times New Roman"/>
          <w:b/>
          <w:color w:val="auto"/>
        </w:rPr>
        <w:t>5. Conclusion</w:t>
      </w:r>
    </w:p>
    <w:p w14:paraId="0B4B3D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Write your content here...</w:t>
      </w:r>
    </w:p>
    <w:p w14:paraId="5E96FB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br w:type="textWrapping"/>
      </w:r>
      <w:r>
        <w:rPr>
          <w:rFonts w:hint="default" w:ascii="Times New Roman" w:hAnsi="Times New Roman" w:cs="Times New Roman"/>
          <w:b/>
          <w:color w:val="auto"/>
        </w:rPr>
        <w:t>Declarations</w:t>
      </w:r>
    </w:p>
    <w:p w14:paraId="06A285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Funding: </w:t>
      </w:r>
    </w:p>
    <w:p w14:paraId="4DEBF1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Conflicts of Interest: The authors declare no conflict of interest.</w:t>
      </w:r>
    </w:p>
    <w:p w14:paraId="79F566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Data Availability: Provide DO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</w:rPr>
        <w:t>I link (e.g., Zenodo).</w:t>
      </w:r>
    </w:p>
    <w:p w14:paraId="12FC78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Author Contributions: Specify contributions.</w:t>
      </w:r>
    </w:p>
    <w:p w14:paraId="785898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  <w:lang w:val="en-IN"/>
        </w:rPr>
      </w:pPr>
      <w:r>
        <w:rPr>
          <w:rFonts w:hint="default" w:ascii="Times New Roman" w:hAnsi="Times New Roman" w:cs="Times New Roman"/>
          <w:color w:val="auto"/>
          <w:lang w:val="en-IN"/>
        </w:rPr>
        <w:t>Funding</w:t>
      </w:r>
    </w:p>
    <w:p w14:paraId="270C76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br w:type="textWrapping"/>
      </w:r>
      <w:r>
        <w:rPr>
          <w:rFonts w:hint="default" w:ascii="Times New Roman" w:hAnsi="Times New Roman" w:cs="Times New Roman"/>
          <w:b/>
          <w:color w:val="auto"/>
        </w:rPr>
        <w:t>References</w:t>
      </w:r>
    </w:p>
    <w:p w14:paraId="3F5E36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 w:ascii="Times New Roman" w:hAnsi="Times New Roman" w:cs="Times New Roman"/>
          <w:color w:val="auto"/>
          <w:lang w:val="en-IN"/>
        </w:rPr>
      </w:pPr>
      <w:r>
        <w:rPr>
          <w:rFonts w:hint="default" w:ascii="Times New Roman" w:hAnsi="Times New Roman" w:cs="Times New Roman"/>
          <w:color w:val="auto"/>
        </w:rPr>
        <w:t xml:space="preserve">[1] Author Name, 'Paper title,' Journal Name, </w:t>
      </w:r>
      <w:r>
        <w:rPr>
          <w:rFonts w:hint="default" w:ascii="Times New Roman" w:hAnsi="Times New Roman" w:cs="Times New Roman"/>
          <w:color w:val="auto"/>
          <w:lang w:val="en-IN"/>
        </w:rPr>
        <w:t>vol. , no. pp. y</w:t>
      </w:r>
      <w:r>
        <w:rPr>
          <w:rFonts w:hint="default" w:ascii="Times New Roman" w:hAnsi="Times New Roman" w:cs="Times New Roman"/>
          <w:color w:val="auto"/>
        </w:rPr>
        <w:t>ear.</w:t>
      </w:r>
      <w:r>
        <w:rPr>
          <w:rFonts w:hint="default" w:ascii="Times New Roman" w:hAnsi="Times New Roman" w:cs="Times New Roman"/>
          <w:color w:val="auto"/>
          <w:lang w:val="en-IN"/>
        </w:rPr>
        <w:t xml:space="preserve"> DOI:</w:t>
      </w:r>
    </w:p>
    <w:sectPr>
      <w:headerReference r:id="rId5" w:type="default"/>
      <w:footerReference r:id="rId6" w:type="default"/>
      <w:pgSz w:w="12240" w:h="15840"/>
      <w:pgMar w:top="1270" w:right="1440" w:bottom="1270" w:left="1440" w:header="28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Felix Titling">
    <w:panose1 w:val="04060505060202020A04"/>
    <w:charset w:val="00"/>
    <w:family w:val="decorative"/>
    <w:pitch w:val="default"/>
    <w:sig w:usb0="00000003" w:usb1="00000000" w:usb2="00000000" w:usb3="00000000" w:csb0="20000001" w:csb1="00000000"/>
  </w:font>
  <w:font w:name="Calisto MT">
    <w:panose1 w:val="02040603050505030304"/>
    <w:charset w:val="00"/>
    <w:family w:val="roman"/>
    <w:pitch w:val="default"/>
    <w:sig w:usb0="00000003" w:usb1="00000000" w:usb2="00000000" w:usb3="00000000" w:csb0="2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7A760">
    <w:pPr>
      <w:pStyle w:val="18"/>
      <w:tabs>
        <w:tab w:val="center" w:pos="4320"/>
        <w:tab w:val="left" w:pos="4962"/>
        <w:tab w:val="right" w:pos="8640"/>
        <w:tab w:val="clear" w:pos="4680"/>
        <w:tab w:val="clear" w:pos="9360"/>
      </w:tabs>
      <w:spacing w:after="60"/>
      <w:rPr>
        <w:rFonts w:hint="default"/>
        <w:lang w:val="en-IN"/>
      </w:rPr>
    </w:pPr>
    <w:r>
      <w:rPr>
        <w:rFonts w:ascii="Felix Titling" w:hAnsi="Felix Titling"/>
        <w:lang w:val="en-IN" w:eastAsia="en-I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5362575</wp:posOffset>
          </wp:positionH>
          <wp:positionV relativeFrom="paragraph">
            <wp:posOffset>-44450</wp:posOffset>
          </wp:positionV>
          <wp:extent cx="1041400" cy="208915"/>
          <wp:effectExtent l="0" t="0" r="10160" b="4445"/>
          <wp:wrapTight wrapText="bothSides">
            <wp:wrapPolygon>
              <wp:start x="7586" y="0"/>
              <wp:lineTo x="0" y="4727"/>
              <wp:lineTo x="0" y="17333"/>
              <wp:lineTo x="7586" y="20484"/>
              <wp:lineTo x="10747" y="20484"/>
              <wp:lineTo x="21179" y="17333"/>
              <wp:lineTo x="21179" y="4727"/>
              <wp:lineTo x="10747" y="0"/>
              <wp:lineTo x="7586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1400" cy="208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Felix Titling" w:hAnsi="Felix Titling"/>
      </w:rPr>
      <w:t xml:space="preserve">ISSN: </w:t>
    </w:r>
    <w:r>
      <w:rPr>
        <w:rFonts w:hint="default" w:ascii="Felix Titling" w:hAnsi="Felix Titling"/>
        <w:lang w:val="en-IN"/>
      </w:rPr>
      <w:t>XXXX-YYYY</w:t>
    </w:r>
    <w:r>
      <w:rPr>
        <w:rFonts w:ascii="Calisto MT" w:hAnsi="Calisto MT"/>
      </w:rPr>
      <w:t xml:space="preserve">                                                             [</w:t>
    </w:r>
    <w:r>
      <w:rPr>
        <w:rFonts w:ascii="Calisto MT" w:hAnsi="Calisto MT"/>
      </w:rPr>
      <w:fldChar w:fldCharType="begin"/>
    </w:r>
    <w:r>
      <w:rPr>
        <w:rFonts w:ascii="Calisto MT" w:hAnsi="Calisto MT"/>
      </w:rPr>
      <w:instrText xml:space="preserve"> PAGE   \* MERGEFORMAT </w:instrText>
    </w:r>
    <w:r>
      <w:rPr>
        <w:rFonts w:ascii="Calisto MT" w:hAnsi="Calisto MT"/>
      </w:rPr>
      <w:fldChar w:fldCharType="separate"/>
    </w:r>
    <w:r>
      <w:rPr>
        <w:rFonts w:ascii="Calisto MT" w:hAnsi="Calisto MT"/>
      </w:rPr>
      <w:t>87</w:t>
    </w:r>
    <w:r>
      <w:rPr>
        <w:rFonts w:ascii="Calisto MT" w:hAnsi="Calisto MT"/>
      </w:rPr>
      <w:fldChar w:fldCharType="end"/>
    </w:r>
    <w:r>
      <w:rPr>
        <w:rFonts w:ascii="Calisto MT" w:hAnsi="Calisto MT"/>
      </w:rPr>
      <w:t xml:space="preserve">]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07746">
    <w:pPr>
      <w:pStyle w:val="19"/>
      <w:jc w:val="left"/>
      <w:rPr>
        <w:rFonts w:hint="default"/>
        <w:lang w:val="en-I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1104265</wp:posOffset>
              </wp:positionH>
              <wp:positionV relativeFrom="paragraph">
                <wp:posOffset>46990</wp:posOffset>
              </wp:positionV>
              <wp:extent cx="3806825" cy="748030"/>
              <wp:effectExtent l="4445" t="4445" r="13970" b="9525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4467860" y="739775"/>
                        <a:ext cx="3806825" cy="7480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AB9905">
                          <w:pPr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after="80"/>
                            <w:jc w:val="center"/>
                            <w:textAlignment w:val="auto"/>
                            <w:rPr>
                              <w:b/>
                              <w:color w:val="auto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auto"/>
                              <w:sz w:val="24"/>
                              <w:szCs w:val="24"/>
                            </w:rPr>
                            <w:t>SVT Transactions on Engineering, Technology, and Applied Sciences (SVT-TETAS)</w:t>
                          </w:r>
                        </w:p>
                        <w:p w14:paraId="250833C9">
                          <w:pPr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after="80"/>
                            <w:jc w:val="center"/>
                            <w:textAlignment w:val="auto"/>
                            <w:rPr>
                              <w:rFonts w:hint="default"/>
                              <w:b/>
                              <w:color w:val="auto"/>
                              <w:sz w:val="20"/>
                              <w:szCs w:val="20"/>
                              <w:lang w:val="en-IN"/>
                            </w:rPr>
                          </w:pPr>
                          <w:r>
                            <w:rPr>
                              <w:rFonts w:hint="default"/>
                              <w:b/>
                              <w:color w:val="auto"/>
                              <w:sz w:val="20"/>
                              <w:szCs w:val="20"/>
                              <w:lang w:val="en-IN"/>
                            </w:rPr>
                            <w:t>Vol. xx, no. yy, pages: x-y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6.95pt;margin-top:3.7pt;height:58.9pt;width:299.75pt;z-index:251659264;mso-width-relative:page;mso-height-relative:page;" fillcolor="#FFFFFF [3201]" filled="t" stroked="t" coordsize="21600,21600" o:gfxdata="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1FCx61gAAAAoBAAAP&#10;AAAAAAAAAAEAIAAAACIAAABkcnMvZG93bnJldi54bWxQSwECFAAUAAAACACHTuJApOEYO1MCAADB&#10;BAAADgAAAAAAAAABACAAAAAlAQAAZHJzL2Uyb0RvYy54bWxQSwUGAAAAAAYABgBZAQAA6gUAAAAA&#10;">
              <v:fill on="t" focussize="0,0"/>
              <v:stroke weight="0.5pt" color="#000000 [3204]" joinstyle="round"/>
              <v:imagedata o:title=""/>
              <o:lock v:ext="edit" aspectratio="f"/>
              <v:textbox>
                <w:txbxContent>
                  <w:p w14:paraId="77AB9905">
                    <w:pPr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/>
                      <w:spacing w:after="80"/>
                      <w:jc w:val="center"/>
                      <w:textAlignment w:val="auto"/>
                      <w:rPr>
                        <w:b/>
                        <w:color w:val="auto"/>
                        <w:sz w:val="24"/>
                        <w:szCs w:val="24"/>
                      </w:rPr>
                    </w:pPr>
                    <w:r>
                      <w:rPr>
                        <w:b/>
                        <w:color w:val="auto"/>
                        <w:sz w:val="24"/>
                        <w:szCs w:val="24"/>
                      </w:rPr>
                      <w:t>SVT Transactions on Engineering, Technology, and Applied Sciences (SVT-TETAS)</w:t>
                    </w:r>
                  </w:p>
                  <w:p w14:paraId="250833C9">
                    <w:pPr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/>
                      <w:spacing w:after="80"/>
                      <w:jc w:val="center"/>
                      <w:textAlignment w:val="auto"/>
                      <w:rPr>
                        <w:rFonts w:hint="default"/>
                        <w:b/>
                        <w:color w:val="auto"/>
                        <w:sz w:val="20"/>
                        <w:szCs w:val="20"/>
                        <w:lang w:val="en-IN"/>
                      </w:rPr>
                    </w:pPr>
                    <w:r>
                      <w:rPr>
                        <w:rFonts w:hint="default"/>
                        <w:b/>
                        <w:color w:val="auto"/>
                        <w:sz w:val="20"/>
                        <w:szCs w:val="20"/>
                        <w:lang w:val="en-IN"/>
                      </w:rPr>
                      <w:t>Vol. xx, no. yy, pages: x-y</w:t>
                    </w:r>
                  </w:p>
                </w:txbxContent>
              </v:textbox>
            </v:shape>
          </w:pict>
        </mc:Fallback>
      </mc:AlternateContent>
    </w:r>
    <w:r>
      <w:rPr>
        <w:b/>
        <w:sz w:val="28"/>
      </w:rPr>
      <w:drawing>
        <wp:inline distT="0" distB="0" distL="114300" distR="114300">
          <wp:extent cx="963930" cy="925830"/>
          <wp:effectExtent l="0" t="0" r="11430" b="3810"/>
          <wp:docPr id="6" name="Picture 6" descr="Log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3930" cy="925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default"/>
        <w:b/>
        <w:sz w:val="28"/>
        <w:lang w:val="en-IN"/>
      </w:rPr>
      <w:t xml:space="preserve">                                                                                                     </w:t>
    </w:r>
    <w:r>
      <w:rPr>
        <w:rFonts w:hint="default"/>
        <w:lang w:val="en-IN"/>
      </w:rPr>
      <w:drawing>
        <wp:inline distT="0" distB="0" distL="114300" distR="114300">
          <wp:extent cx="970280" cy="970280"/>
          <wp:effectExtent l="0" t="0" r="5080" b="5080"/>
          <wp:docPr id="10" name="Picture 10" descr="Publish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Publisher Logo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70280" cy="970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02C2A"/>
    <w:rsid w:val="00AA1D8D"/>
    <w:rsid w:val="00B47730"/>
    <w:rsid w:val="00CB0664"/>
    <w:rsid w:val="00FC693F"/>
    <w:rsid w:val="016A0F61"/>
    <w:rsid w:val="01D212EC"/>
    <w:rsid w:val="03F82FC0"/>
    <w:rsid w:val="042B15E6"/>
    <w:rsid w:val="049727D9"/>
    <w:rsid w:val="06DF5D71"/>
    <w:rsid w:val="08DA0EE6"/>
    <w:rsid w:val="096E162E"/>
    <w:rsid w:val="0B776EC0"/>
    <w:rsid w:val="0C3153A7"/>
    <w:rsid w:val="12B97DBE"/>
    <w:rsid w:val="14EC447B"/>
    <w:rsid w:val="195C76F5"/>
    <w:rsid w:val="1D012A8E"/>
    <w:rsid w:val="1D61177E"/>
    <w:rsid w:val="20A420AE"/>
    <w:rsid w:val="224F1BA5"/>
    <w:rsid w:val="237B69CA"/>
    <w:rsid w:val="261455E0"/>
    <w:rsid w:val="28C606E7"/>
    <w:rsid w:val="2B894233"/>
    <w:rsid w:val="37321D6A"/>
    <w:rsid w:val="39AB5E03"/>
    <w:rsid w:val="3BF277EB"/>
    <w:rsid w:val="3C074E47"/>
    <w:rsid w:val="3C830972"/>
    <w:rsid w:val="3D2739F3"/>
    <w:rsid w:val="3DA649C1"/>
    <w:rsid w:val="3F4F5483"/>
    <w:rsid w:val="41BF069E"/>
    <w:rsid w:val="423170C2"/>
    <w:rsid w:val="4258464E"/>
    <w:rsid w:val="42B51AA1"/>
    <w:rsid w:val="44BD69EB"/>
    <w:rsid w:val="47BC742D"/>
    <w:rsid w:val="47E66258"/>
    <w:rsid w:val="494616A5"/>
    <w:rsid w:val="4B5C0D0B"/>
    <w:rsid w:val="4CC72AFC"/>
    <w:rsid w:val="4E102281"/>
    <w:rsid w:val="4F3A2911"/>
    <w:rsid w:val="50744D49"/>
    <w:rsid w:val="522602C5"/>
    <w:rsid w:val="527C596C"/>
    <w:rsid w:val="55E92876"/>
    <w:rsid w:val="57D4431F"/>
    <w:rsid w:val="57EE3633"/>
    <w:rsid w:val="58FD7F05"/>
    <w:rsid w:val="5A5F25C6"/>
    <w:rsid w:val="5A7122F9"/>
    <w:rsid w:val="5BB8007E"/>
    <w:rsid w:val="5C49568F"/>
    <w:rsid w:val="5C9A5B38"/>
    <w:rsid w:val="5CD6287B"/>
    <w:rsid w:val="5DC7295C"/>
    <w:rsid w:val="5EA51E0F"/>
    <w:rsid w:val="60BA0556"/>
    <w:rsid w:val="62E47B0C"/>
    <w:rsid w:val="65882F94"/>
    <w:rsid w:val="65CC6636"/>
    <w:rsid w:val="668E4735"/>
    <w:rsid w:val="673E5311"/>
    <w:rsid w:val="68BB30BE"/>
    <w:rsid w:val="69270753"/>
    <w:rsid w:val="6AA979A5"/>
    <w:rsid w:val="6F4158DC"/>
    <w:rsid w:val="744C5512"/>
    <w:rsid w:val="745030E5"/>
    <w:rsid w:val="75976C60"/>
    <w:rsid w:val="771D3195"/>
    <w:rsid w:val="7C1D1542"/>
    <w:rsid w:val="7CB83DD0"/>
    <w:rsid w:val="7E1E7F1F"/>
    <w:rsid w:val="7F1E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</Words>
  <Characters>749</Characters>
  <Lines>0</Lines>
  <Paragraphs>0</Paragraphs>
  <TotalTime>6</TotalTime>
  <ScaleCrop>false</ScaleCrop>
  <LinksUpToDate>false</LinksUpToDate>
  <CharactersWithSpaces>834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Senthilkumar Lanthiri</cp:lastModifiedBy>
  <dcterms:modified xsi:type="dcterms:W3CDTF">2026-05-09T08:40:41Z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eyJoZGlkIjoiYTFiMDgxZTViYjVhOWNmOTkxMDI0Yzk3YWQ1ZjUwZTYiLCJ1c2VySWQiOiI1NjcwNTA2NzgyMzEifQ==</vt:lpwstr>
  </property>
  <property fmtid="{D5CDD505-2E9C-101B-9397-08002B2CF9AE}" pid="3" name="KSOProductBuildVer">
    <vt:lpwstr>1033-12.1.0.25862</vt:lpwstr>
  </property>
  <property fmtid="{D5CDD505-2E9C-101B-9397-08002B2CF9AE}" pid="4" name="ICV">
    <vt:lpwstr>64AF12033B774300B0A4158C515AC40B_12</vt:lpwstr>
  </property>
</Properties>
</file>